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0"/>
        <w:jc w:val="right"/>
        <w:shd w:val="clear" w:color="auto" w:fill="6a5be2"/>
      </w:pPr>
      <w:r>
        <w:rPr>
          <w:rFonts w:ascii="Assistant" w:hAnsi="Assistant" w:cs="Assistant"/>
          <w:b w:val="0"/>
          <w:color w:val="FFFFFF"/>
          <w:sz w:val="20"/>
          <w:rtl w:val="1"/>
          <w:szCs w:val="20"/>
        </w:rPr>
        <w:t>כפר עולמי · יחידה 4: אוכלוסייה במרחב משתנה · חוברת קטנה</w:t>
      </w:r>
    </w:p>
    <w:p>
      <w:pPr>
        <w:pStyle w:val="Title"/>
        <w:bidi w:val="1"/>
        <w:jc w:val="right"/>
        <w:shd w:val="clear" w:color="auto" w:fill="6a5be2"/>
      </w:pPr>
      <w:r>
        <w:rPr>
          <w:rFonts w:ascii="Assistant" w:hAnsi="Assistant" w:cs="Assistant"/>
          <w:b/>
          <w:color w:val="FFFFFF"/>
          <w:sz w:val="52"/>
          <w:rtl w:val="1"/>
          <w:bCs/>
          <w:szCs w:val="52"/>
        </w:rPr>
        <w:t xml:space="preserve">  הגירה: גורמים וסוגים</w:t>
      </w:r>
    </w:p>
    <w:p>
      <w:pPr>
        <w:bidi w:val="1"/>
        <w:spacing w:after="8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26"/>
          <w:rtl w:val="1"/>
          <w:bCs/>
          <w:szCs w:val="26"/>
        </w:rPr>
        <w:t xml:space="preserve">  חוברת תלמיד · 🌱 בסיסי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405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eople-doc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6A5BE2"/>
          <w:sz w:val="28"/>
          <w:rtl w:val="1"/>
          <w:bCs/>
          <w:szCs w:val="28"/>
        </w:rPr>
        <w:t>מה דוחף אנשים לארוז מזוודה, ומה מושך אותם למקום חדש?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שם: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כיתה: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תאריך:</w:t>
            </w:r>
          </w:p>
        </w:tc>
      </w:tr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80"/>
        <w:jc w:val="right"/>
        <w:shd w:val="clear" w:color="auto" w:fill="F4F5F9"/>
      </w:pPr>
      <w:r>
        <w:rPr>
          <w:rFonts w:ascii="Assistant" w:hAnsi="Assistant" w:cs="Assistant"/>
          <w:b w:val="0"/>
          <w:sz w:val="21"/>
          <w:rtl w:val="1"/>
          <w:szCs w:val="21"/>
        </w:rPr>
        <w:t>מה בחוברת? מושגי מפתח · קוראים · חלק א׳ – מתרגלים מושגים · חלק ב׳ – בודקים הבנה · חלק ג׳ – חושבים כמו גאוגרפים · כרטיס יציאה ✂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19"/>
          <w:rtl w:val="1"/>
          <w:szCs w:val="19"/>
        </w:rPr>
        <w:t>משחקים לשיעור באתר: https://geo-z-chovrot-tiny.sites.tab.bot/</w:t>
      </w:r>
    </w:p>
    <w:p>
      <w:r>
        <w:br w:type="page"/>
      </w:r>
    </w:p>
    <w:p>
      <w:pPr>
        <w:pStyle w:val="Heading1"/>
        <w:bidi w:val="1"/>
        <w:spacing w:before="200"/>
        <w:jc w:val="right"/>
        <w:shd w:val="clear" w:color="auto" w:fill="6a5be2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🔑 מושגי מפתח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קראו את המושגים. נשתמש בהם בכל החוברת.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198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510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  <w:tc>
          <w:tcPr>
            <w:tcW w:type="dxa" w:w="2835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דוגמה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הגירה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לעבור לגור במקום אחר.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משפחה שעוברת מעיר בצפון לעיר במרכז.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אזור מוצא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המקום שממנו עוזבים.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הכפר שבו נולדה הסבתא לפני שעברה.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אזור יעד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המקום שאליו מגיעים.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העיר החדשה שאליה עברה המשפחה.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גורמי דחיפה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דברים רעים שגורמים לעזוב.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בצורת שמייבשת את השדות.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גורמי משיכה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דברים טובים שמושכים למקום חדש.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עבודה עם שכר גבוה בעיר.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הגירה פנימית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לעבור דירה בתוך אותה מדינה.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מעבר מבאר שבע לחיפה.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הגירה כפויה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לעזוב כי אין ברירה.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משפחות שעזבו אחרי שיטפון גדול.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מאזן הגירה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כמה הגיעו פחות כמה עזבו.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500 הגיעו ו-200 עזבו = ‎+300.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6a5be2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📖 קוראים  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6A5BE2"/>
          <w:sz w:val="26"/>
          <w:rtl w:val="1"/>
          <w:bCs/>
          <w:szCs w:val="26"/>
        </w:rPr>
        <w:t>אורזים מזוודה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הגירה היא מעבר לגור במקום אחר. המקום שעוזבים נקרא אזור מוצא. המקום שמגיעים אליו נקרא אזור יעד. גם בתנ״ך אנשים עברו ממקום למקום.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יש דברים רעים שדוחפים לעזוב. למשל, אין עבודה או אין גשם. יש דברים טובים שמושכים למקום חדש. למשל, עבודה טובה או משפחה שגרה שם.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אפשר לעבור בתוך המדינה. אפשר גם לעבור למדינה אחרת. יש מי שבוחר לעבור. יש מי שאין לו ברירה. היום קל יותר לעבור כי יש מטוסים וטלפונים.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א׳ – מתרגלים מושגים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בחלק הזה נחבר כל מושג להגדרה שלו, ונזהה דוגמאות מהחיים.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התאימו: כתבו בריבוע את האות של ההגדרה המתאימה.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850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אות</w:t>
            </w:r>
          </w:p>
        </w:tc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הגדרה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הגירה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המקום שאליו מגיעים.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אזור מוצא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דברים טובים שמושכים למקום חדש.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אזור יעד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דברים רעים שגורמים לעזוב.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גורמי דחיפה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המקום שממנו עוזבים.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גורמי משיכה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ה. לעבור לגור במקום אחר.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השלימו: לאיזה מושג מתאימה כל דוגמה?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F9D55"/>
          <w:sz w:val="23"/>
          <w:rtl w:val="1"/>
          <w:bCs/>
          <w:szCs w:val="23"/>
        </w:rPr>
        <w:t>מחסן מילים: מאזן הגירה   ·   הגירה כפויה   ·   הגירה פנימית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500 הגיעו ו-200 עזבו = ‎+300.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משפחות שעזבו אחרי שיטפון גדול.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מעבר מבאר שבע לחיפה. – זו דוגמה ל־______________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ב׳ – בודקים הבנה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חזרו לקטע הקריאה. הקיפו את התשובה הנכונה, וסמנו נכון או לא נכון.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מה זה הגירה?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טיול של יום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לעבור לגור במקום אחר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ללכת לבית הספר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לבקר את סבתא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איזה מהבאים הוא גורם דחיפה?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עבודה טובה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בית ספר מצוין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אין גשם והשדות יבשים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משפחה שמחכה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3. איזה מהבאים הוא גורם משיכה?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עבודה עם שכר טוב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רעידת אדמה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עוני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אבטלה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4. משפחה עברה מאילת לחיפה. איזו הגירה זו?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הגירה למדינה אחרת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הגירה כפויה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טיול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הגירה בתוך המדינה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5. איך נקרא המקום שמגיעים אליו?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אזור מוצא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אזור יעד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אזור דחיפה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אזור ריק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נכון או לא נכון? אם לא נכון – תקנו בשורה.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7370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משפט</w:t>
            </w:r>
          </w:p>
        </w:tc>
        <w:tc>
          <w:tcPr>
            <w:tcW w:type="dxa" w:w="113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</w:t>
            </w:r>
          </w:p>
        </w:tc>
        <w:tc>
          <w:tcPr>
            <w:tcW w:type="dxa" w:w="113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לא נכון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אנשים היגרו גם בזמנים עתיקים.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רעידת אדמה היא גורם משיכה.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היום קל יותר לעבור למקום רחוק בזכות מטוסים.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אזור מוצא הוא המקום שמגיעים אליו.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ג׳ – חושבים כמו גאוגרפים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כאן אין תשובה אחת נכונה. כתבו במשפטים מלאים והסבירו את דעתכם.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האם המשפחה שלכם עברה פעם ממקום למקום? למה?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המשפחה שלי עברה מ... ל... כי...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כתבו גורם אחד שהיה מושך אתכם לגור בעיר חדשה.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הייתי עובר או עוברת כי...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6A5BE2"/>
          <w:sz w:val="26"/>
          <w:rtl w:val="1"/>
          <w:bCs/>
          <w:szCs w:val="26"/>
        </w:rPr>
        <w:t>🎫 כרטיס יציאה – הגירה: גורמים וסוגים     שם: 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מהו גורם דחיפה? תנו דוגמה.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מהו גורם משיכה? תנו דוגמה.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מה ההבדל בין אזור מוצא לאזור יעד?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איך הבנתי?   ◯ הבנתי היטב    ◯ הבנתי חלקית    ◯ אני צריכים/ות עזרה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ssistant" w:hAnsi="Assistant" w:cs="Assistant"/>
        <w:b w:val="0"/>
        <w:color w:val="777777"/>
        <w:sz w:val="18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הגירה: גורמים וסוגים – חוברת תלמיד – בסיסי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